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Материально-техническое обеспечение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реализации программы педагоги организуют разные формы деятельности детей, как на территории дошкольной организации, так и в её помещении. На территории дошкольной организации выделяют функциональные зоны:  игровая зона. Она включает в себя; - прогулоч</w:t>
      </w:r>
      <w:r w:rsidR="00A627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площадка со спортивными снарядами,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мини-огород, цветники.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здании и помещении  располагаются: группы - изолированные помещения, принадлежащие каждой возрастной группе.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 группы входят: приемная для родителей, групповая,  раздаточная, спальня, туалет.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помещении дошкольной организации </w:t>
      </w:r>
      <w:proofErr w:type="gramStart"/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есть  дополнительные</w:t>
      </w:r>
      <w:proofErr w:type="gramEnd"/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помещения для работы с детьми (музыкальный зал</w:t>
      </w:r>
      <w:r w:rsidR="007F69B2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совмещенный со 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</w:t>
      </w:r>
      <w:r w:rsidR="007F69B2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зал</w:t>
      </w:r>
      <w:r w:rsidR="007F69B2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 кабинет воспитателя тат</w:t>
      </w:r>
      <w:r w:rsidR="007F69B2"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арского языка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а также  сопутствующие п</w:t>
      </w:r>
      <w:r w:rsidR="00A627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омещения (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пищеблок, прачечная, </w:t>
      </w:r>
      <w:r w:rsidR="00A627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кабинет заведующего, хозяйственный и продуктовый</w:t>
      </w:r>
      <w:r w:rsidR="00A627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склады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  служебные  помещения для персонала.</w:t>
      </w:r>
    </w:p>
    <w:p w:rsidR="00D53229" w:rsidRPr="00140530" w:rsidRDefault="00D53229" w:rsidP="001405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 Организация развивающей предметно-пространственной среды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Основой реализации Образовательной программы является развивающая предметная среда детства, необходимая для развития всех специфических видов деятельности. В детском саду она построена так, чтобы обеспечить художественно-эстетическое, познавательное, речевое и социально-коммуникативное развитие ребенка. Сюда относятся природные среда и объекты, физкультурно-игровые и спортивные сооружения в помещении и на участке, предметно-игровая среда, музыкально-театральная, предметно-развивающая среда для занятий и др.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Развивающая предметно-пространственная среда групп предусматривает создание условий для упражнений в практической деятельности, сенсорно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го развития, развития речи, математических представлений, знакомство с окружающим миром, природой, основами естественных наук. Игры, занятия, упражнения с сенсорным дидактическим материалом способствуют развитию у детей зрительно-различительного восприятия размеров, форм, цвета, распо</w:t>
      </w: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знаванию звуков, математическому развитию и развитию речи.</w:t>
      </w:r>
    </w:p>
    <w:p w:rsidR="00D53229" w:rsidRPr="00140530" w:rsidRDefault="00D53229" w:rsidP="00140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Основные требования к организации  развивающей предметно-пространственной среды см. в основной общеобразовательной программе  «От рождения до школы» под редакцией </w:t>
      </w:r>
      <w:proofErr w:type="spellStart"/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Вераксы</w:t>
      </w:r>
      <w:proofErr w:type="spellEnd"/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Н.Е,  Комаровой Т.С., Васильевой М.А., разделы: условия реализации программы. Особенности организации предметно-пространственной среды. Основные требования к организации среды. Основные принципы организации среды, 2015 год.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253"/>
      </w:tblGrid>
      <w:tr w:rsidR="00D53229" w:rsidRPr="00140530" w:rsidTr="00D53229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lastRenderedPageBreak/>
              <w:t>Вид помещения функциональное использование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Оснащение</w:t>
            </w:r>
          </w:p>
        </w:tc>
      </w:tr>
      <w:tr w:rsidR="00D53229" w:rsidRPr="00140530" w:rsidTr="00D53229">
        <w:trPr>
          <w:trHeight w:val="3950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Группа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Социально-коммуникативное развитие; речевое развитие; художественно-эстетическое развитие; познавательное развитие; физическое развитие; игровая и самостоятельная деятельность.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Дидактические игры на развитие психических функций – мышления, внимания, памяти, воображения; дидактические материалы по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сенсорике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математике, развитию речи, обучению грамоте, художественная литература; конструкторы различных видов; головоломки; мозаики;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пазлы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; настольные игры; лото; различные виды театров; физкультурное оборудование: ребристая дорожка, массажные коврики и мячи, резиновые кольца и кубики; обручи; скакалки; кегли;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дартс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; гимнастическая стенка; маты; муляжи овощей и фруктов, календарь погоды, плакаты и наборы дидактических наглядных материалов с изображением животных, птиц, насекомых, обитателей морей, рептилий; музыкальные и шумовые инструменты; ширмы; магнитофон; аудиозаписи; видеозаписи; ноутбук; проектор; экран; диски; детская мебель; игровая мебель; атрибуты для сюжетно – ролевых игр: «Семья», «Магазин», «Парикмахерская», «Больница», «Школа», «Библиотека»; оборудование для проведения экспериментально-исследовательской деятельности; макеты по ПДД; учебно методические комплекты по обучению детей татарскому языку.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Спальня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Дневной сон, гимнастика после сна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Спальная мебель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lastRenderedPageBreak/>
              <w:t>Приемная для родителей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Информационный уголок, выставки детского творчества, наглядно – информационный материал.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Методический кабинет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Осуществление методической помощи педагогам, организация консультаций, семинаров, педагогических советов, коррекционно-развивающая работа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Библиотека педагогической и методической литературы; библиотека периодических изданий; пособия для занятий; опыт работы педагогов; материалы консультаций, семинаров, семинаров – практикумов; нормативная документация; демонстрационный, раздаточный материал для занятий с детьми; иллюстративный материал; изделия народных промыслов: Дымково, Городец, Гжель, Хохлома, </w:t>
            </w:r>
            <w:proofErr w:type="spellStart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Жостово</w:t>
            </w:r>
            <w:proofErr w:type="spellEnd"/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муляжи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Музыкально- спортивный зал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Занятия по музыкальному воспитанию; занятия по физическому развитию; индивидуальные занятия; тематические досуги; развлечения; театральные представления; праздники и утренники; родительские собрания и прочие мероприятия для родителей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A6273D" w:rsidP="00A6273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D53229"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телевизор; </w:t>
            </w:r>
            <w:r w:rsidR="00D53229"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DVD</w:t>
            </w:r>
            <w:r w:rsidR="00D53229"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-плеер; разнообразные музыкальные инструменты для детей; </w:t>
            </w:r>
            <w:r w:rsidR="007F69B2"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="00D53229"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одборка аудио кассет с музыкальными произведениями; различные виды театров; ширма для кукольного театра; детские взрослые костюмы; детские и хохломские стулья и стол; спортивное оборудование для прыжков, метания, лазания; гимнастическая стенка; гимнастические скамейки.</w:t>
            </w:r>
          </w:p>
        </w:tc>
      </w:tr>
      <w:tr w:rsidR="00D53229" w:rsidRPr="00140530" w:rsidTr="00D53229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Кабинет по татарскому языку</w:t>
            </w:r>
          </w:p>
          <w:p w:rsidR="00D53229" w:rsidRPr="00140530" w:rsidRDefault="00D53229" w:rsidP="001405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Обучение детей татарскому языку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229" w:rsidRPr="00140530" w:rsidRDefault="00D53229" w:rsidP="00140530">
            <w:pPr>
              <w:spacing w:before="100" w:beforeAutospacing="1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405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Настольные игры; различные виды театров; демонстрационный, раздаточный материал для занятий с детьми; ширма; магнитофон; аудиозаписи; видеозаписи; диски; учебно методические комплекты по обучению детей татарскому языку; детские игрушки.</w:t>
            </w:r>
          </w:p>
        </w:tc>
      </w:tr>
    </w:tbl>
    <w:p w:rsidR="00D53229" w:rsidRPr="00140530" w:rsidRDefault="00D53229" w:rsidP="001405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53229" w:rsidRPr="00140530" w:rsidRDefault="00D53229" w:rsidP="001405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053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lastRenderedPageBreak/>
        <w:t>Обеспечение методическими материалами и средствами обучения и воспитания</w:t>
      </w:r>
    </w:p>
    <w:p w:rsidR="007F69B2" w:rsidRPr="00A6273D" w:rsidRDefault="007F69B2" w:rsidP="00A6273D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40530">
        <w:rPr>
          <w:sz w:val="28"/>
          <w:szCs w:val="28"/>
        </w:rPr>
        <w:t xml:space="preserve">От рождения до школы: Основная общеобразовательная программа дошкольного образования / </w:t>
      </w:r>
      <w:proofErr w:type="spellStart"/>
      <w:r w:rsidRPr="00140530">
        <w:rPr>
          <w:sz w:val="28"/>
          <w:szCs w:val="28"/>
        </w:rPr>
        <w:t>Под.ред.Н.Е.Вераксы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r w:rsidRPr="00140530">
        <w:rPr>
          <w:sz w:val="28"/>
          <w:szCs w:val="28"/>
        </w:rPr>
        <w:t>Т.С.Комаровой</w:t>
      </w:r>
      <w:proofErr w:type="spellEnd"/>
      <w:r w:rsidRPr="00140530">
        <w:rPr>
          <w:sz w:val="28"/>
          <w:szCs w:val="28"/>
        </w:rPr>
        <w:t xml:space="preserve">, </w:t>
      </w:r>
      <w:proofErr w:type="spellStart"/>
      <w:proofErr w:type="gramStart"/>
      <w:r w:rsidRPr="00140530">
        <w:rPr>
          <w:sz w:val="28"/>
          <w:szCs w:val="28"/>
        </w:rPr>
        <w:t>М.А.Васильевой</w:t>
      </w:r>
      <w:proofErr w:type="spellEnd"/>
      <w:r w:rsidRPr="00140530">
        <w:rPr>
          <w:sz w:val="28"/>
          <w:szCs w:val="28"/>
        </w:rPr>
        <w:t>.-</w:t>
      </w:r>
      <w:proofErr w:type="gramEnd"/>
      <w:r w:rsidRPr="00140530">
        <w:rPr>
          <w:sz w:val="28"/>
          <w:szCs w:val="28"/>
        </w:rPr>
        <w:t xml:space="preserve"> 3-е </w:t>
      </w:r>
      <w:proofErr w:type="spellStart"/>
      <w:r w:rsidRPr="00140530">
        <w:rPr>
          <w:sz w:val="28"/>
          <w:szCs w:val="28"/>
        </w:rPr>
        <w:t>изд.испр</w:t>
      </w:r>
      <w:proofErr w:type="spellEnd"/>
      <w:r w:rsidRPr="00140530">
        <w:rPr>
          <w:sz w:val="28"/>
          <w:szCs w:val="28"/>
        </w:rPr>
        <w:t>. и доп.-М.: МОЗАИКА – СИНТЕЗ, 2016.-368с.</w:t>
      </w:r>
    </w:p>
    <w:p w:rsidR="007F69B2" w:rsidRPr="00140530" w:rsidRDefault="007F69B2" w:rsidP="001405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40530">
        <w:rPr>
          <w:rFonts w:ascii="Times New Roman" w:eastAsia="Calibri" w:hAnsi="Times New Roman" w:cs="Times New Roman"/>
          <w:sz w:val="28"/>
          <w:szCs w:val="28"/>
        </w:rPr>
        <w:t xml:space="preserve">«Региональная программа дошкольного образования </w:t>
      </w:r>
      <w:r w:rsidRPr="00140530">
        <w:rPr>
          <w:rFonts w:ascii="Times New Roman" w:hAnsi="Times New Roman" w:cs="Times New Roman"/>
          <w:bCs/>
          <w:sz w:val="28"/>
          <w:szCs w:val="28"/>
        </w:rPr>
        <w:t>«</w:t>
      </w:r>
      <w:r w:rsidRPr="00140530">
        <w:rPr>
          <w:rFonts w:ascii="Times New Roman" w:hAnsi="Times New Roman" w:cs="Times New Roman"/>
          <w:bCs/>
          <w:sz w:val="28"/>
          <w:szCs w:val="28"/>
          <w:lang w:val="tt-RU"/>
        </w:rPr>
        <w:t>Сөенеч</w:t>
      </w:r>
      <w:r w:rsidRPr="00140530">
        <w:rPr>
          <w:rStyle w:val="FontStyle63"/>
          <w:sz w:val="28"/>
          <w:szCs w:val="28"/>
        </w:rPr>
        <w:t>» – «Радость познания»</w:t>
      </w:r>
      <w:r w:rsidRPr="00140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530">
        <w:rPr>
          <w:rFonts w:ascii="Times New Roman" w:eastAsia="Calibri" w:hAnsi="Times New Roman" w:cs="Times New Roman"/>
          <w:sz w:val="28"/>
          <w:szCs w:val="28"/>
        </w:rPr>
        <w:t>Р.К.Шаеховой</w:t>
      </w:r>
      <w:proofErr w:type="spellEnd"/>
    </w:p>
    <w:p w:rsidR="005E6CD1" w:rsidRPr="00274789" w:rsidRDefault="005E6CD1" w:rsidP="005E6CD1">
      <w:pPr>
        <w:rPr>
          <w:rFonts w:ascii="Times New Roman" w:hAnsi="Times New Roman" w:cs="Times New Roman"/>
          <w:b/>
          <w:sz w:val="28"/>
          <w:szCs w:val="28"/>
        </w:rPr>
      </w:pPr>
      <w:r w:rsidRPr="00274789">
        <w:rPr>
          <w:rFonts w:ascii="Times New Roman" w:hAnsi="Times New Roman" w:cs="Times New Roman"/>
          <w:b/>
          <w:sz w:val="28"/>
          <w:szCs w:val="28"/>
        </w:rPr>
        <w:t xml:space="preserve">Список методических пособий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1"/>
        <w:gridCol w:w="2995"/>
        <w:gridCol w:w="2924"/>
        <w:gridCol w:w="1172"/>
        <w:gridCol w:w="1829"/>
      </w:tblGrid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Издательство 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D1" w:rsidRPr="00274789" w:rsidRDefault="005E6CD1" w:rsidP="005E6CD1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дошкольного образования «От рождения до школы»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Под редакцией Н.Е.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Примерное комплексно-тематическое планирование к программе «От рождения до школы»: Средняя группа (4-5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Редактор-составитель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А.А.Бывшева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Примерное комплексно-тематическое планирование к программе «От рождения до школы»: Подготовительная к школе группа (6-7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Редактор-составитель В. А.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Вилюнова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Индивидуальная психологическая диагностика ребенка 5-7 лет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дошкольников с правилами дорожного </w:t>
            </w: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(3-7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Саулина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Т. 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дошкольников (4-7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Н. Е.,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О.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Ознакомление с предметным и социальным окружением: Средняя группа (4-5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Ознакомление с предметным и социальным окружением: Подготовительная к школе группа (6-7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представлений. Средняя группа (4-5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И.А.,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представлений. Подготовительная к школе группа (6-7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И.А.,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 в детском саду. Средняя группа (4-5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природой в детском саду. Подготовительная к </w:t>
            </w: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 группа (6-7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Соломенникова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в детском саду: Средняя группа (4-5 лет)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Развитие речи в детском саду: Подготовительная к школе группа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в детском саду. Средняя группа (4-5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Комарова Т.С.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в детском саду. Подготовительная к школе группа (6-7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Комарова Т.С.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строительного материала: Средняя группа (4-5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строительного материала: Подготовительная к школе группа (6-7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детском саду: Подготовительная к школе группа (6-7 лет)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Оздоровительная гимнастика: комплексы упражнений для детей 3-7 лет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Прогулки в детском саду: Старшая и </w:t>
            </w: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подготовительная к школе группы.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 редакцией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Г.М.Киселевой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Л.И.Пономаревой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ТЦ «Сфера»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21. 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Хрестоматия для дошкольников 4-5 лет.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Н.П.Ильчук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Л.Н.Елисеева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Н.П.Бабурова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ООО «АСТ»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Хрестоматия для дошкольников 5-7 лет.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Н.П.Ильчук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Л.Н.Елисеева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Н.П.Бабурова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ООО «АСТ»</w:t>
            </w:r>
          </w:p>
        </w:tc>
      </w:tr>
      <w:tr w:rsidR="005E6CD1" w:rsidRPr="00274789" w:rsidTr="00B05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Цикл занятий с элементами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сказкотерапии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: методическое пособие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Т.Н.Лубганс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А.А.Сафиуллина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В.Г.Самигуллина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ГБУ «НЦБЖД»</w:t>
            </w:r>
          </w:p>
        </w:tc>
      </w:tr>
    </w:tbl>
    <w:p w:rsidR="005E6CD1" w:rsidRPr="00274789" w:rsidRDefault="005E6CD1" w:rsidP="005E6CD1">
      <w:pPr>
        <w:rPr>
          <w:rFonts w:ascii="Times New Roman" w:hAnsi="Times New Roman" w:cs="Times New Roman"/>
          <w:sz w:val="28"/>
          <w:szCs w:val="28"/>
        </w:rPr>
      </w:pPr>
    </w:p>
    <w:p w:rsidR="005E6CD1" w:rsidRPr="00274789" w:rsidRDefault="005E6CD1" w:rsidP="005E6CD1">
      <w:pPr>
        <w:rPr>
          <w:rFonts w:ascii="Times New Roman" w:hAnsi="Times New Roman" w:cs="Times New Roman"/>
          <w:sz w:val="28"/>
          <w:szCs w:val="28"/>
        </w:rPr>
      </w:pPr>
    </w:p>
    <w:p w:rsidR="005E6CD1" w:rsidRPr="00274789" w:rsidRDefault="005E6CD1" w:rsidP="005E6CD1">
      <w:pPr>
        <w:rPr>
          <w:rFonts w:ascii="Times New Roman" w:hAnsi="Times New Roman" w:cs="Times New Roman"/>
          <w:sz w:val="28"/>
          <w:szCs w:val="28"/>
        </w:rPr>
      </w:pPr>
      <w:r w:rsidRPr="00274789"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1"/>
        <w:gridCol w:w="2992"/>
        <w:gridCol w:w="2927"/>
        <w:gridCol w:w="1172"/>
        <w:gridCol w:w="1829"/>
      </w:tblGrid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Издательство 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D1" w:rsidRPr="00274789" w:rsidRDefault="005E6CD1" w:rsidP="005E6CD1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дошкольного образования «От рождения до школы»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Под редакцией Н.Е.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Примерное комплексно-тематическое планирование к программе «От рождения до школы»: Средняя группа (4-5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Редактор-составитель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А.А.Бывшева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Примерное комплексно-</w:t>
            </w: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тематическое планирование к программе «От рождения до школы»: Подготовительная к школе группа (6-7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Редактор-составитель </w:t>
            </w: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 А.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Вилюнова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</w:t>
            </w: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Индивидуальная психологическая диагностика ребенка 5-7 лет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Ознакомление с предметным и социальным окружением: Средняя группа (4-5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Ознакомление с предметным и социальным окружением: Подготовительная к школе группа (6-7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представлений. Средняя группа (4-5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И.А.,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 в детском саду. Средняя группа (4-5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 в детском саду. Подготовительная к школе группа (6-7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в детском саду: Средняя </w:t>
            </w: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группа (4-5 лет)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Гербова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</w:t>
            </w: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Развитие речи в детском саду: Подготовительная к школе группа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в детском саду. Средняя группа (4-5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Комарова Т.С.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в детском саду. Подготовительная к школе группа (6-7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Комарова Т.С.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строительного материала: Средняя группа (4-5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строительного материала: Подготовительная к школе группа (6-7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детском саду: Подготовительная к школе группа (6-7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Оздоровительная гимнастика: комплексы упражнений для детей 3-7 лет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Мозаика-синтез</w:t>
            </w:r>
          </w:p>
        </w:tc>
      </w:tr>
      <w:tr w:rsidR="005E6CD1" w:rsidRPr="00274789" w:rsidTr="00B0525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Прогулки в детском саду: Старшая и подготовительная к школе группы.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Под редакцией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Г.М.Киселевой</w:t>
            </w:r>
            <w:proofErr w:type="spellEnd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Л.И.Пономаревой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CD1" w:rsidRPr="00274789" w:rsidRDefault="005E6CD1" w:rsidP="00B0525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789">
              <w:rPr>
                <w:rFonts w:ascii="Times New Roman" w:hAnsi="Times New Roman" w:cs="Times New Roman"/>
                <w:sz w:val="28"/>
                <w:szCs w:val="28"/>
              </w:rPr>
              <w:t>ТЦ «Сфера»</w:t>
            </w:r>
          </w:p>
        </w:tc>
      </w:tr>
    </w:tbl>
    <w:p w:rsidR="00FD595B" w:rsidRPr="00D53229" w:rsidRDefault="00FD595B" w:rsidP="00F97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595B" w:rsidRPr="00D5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0E8E"/>
    <w:multiLevelType w:val="hybridMultilevel"/>
    <w:tmpl w:val="7A56B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41DEF"/>
    <w:multiLevelType w:val="hybridMultilevel"/>
    <w:tmpl w:val="22FC7A1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C5610"/>
    <w:multiLevelType w:val="hybridMultilevel"/>
    <w:tmpl w:val="7A56B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29"/>
    <w:rsid w:val="00140530"/>
    <w:rsid w:val="005E6CD1"/>
    <w:rsid w:val="007F69B2"/>
    <w:rsid w:val="00A6273D"/>
    <w:rsid w:val="00D53229"/>
    <w:rsid w:val="00F97CAC"/>
    <w:rsid w:val="00FD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4B6A"/>
  <w15:docId w15:val="{0CDC2414-70C0-4B39-ADED-958B4978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0pt"/>
    <w:basedOn w:val="a0"/>
    <w:rsid w:val="00D53229"/>
  </w:style>
  <w:style w:type="paragraph" w:styleId="a6">
    <w:name w:val="List Paragraph"/>
    <w:basedOn w:val="a"/>
    <w:uiPriority w:val="34"/>
    <w:qFormat/>
    <w:rsid w:val="00D5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3229"/>
  </w:style>
  <w:style w:type="character" w:customStyle="1" w:styleId="a5">
    <w:name w:val="Без интервала Знак"/>
    <w:link w:val="a4"/>
    <w:uiPriority w:val="1"/>
    <w:rsid w:val="007F6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7F69B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Standard">
    <w:name w:val="Standard"/>
    <w:rsid w:val="007F69B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FontStyle63">
    <w:name w:val="Font Style63"/>
    <w:uiPriority w:val="99"/>
    <w:rsid w:val="007F69B2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uiPriority w:val="39"/>
    <w:rsid w:val="005E6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тест</cp:lastModifiedBy>
  <cp:revision>4</cp:revision>
  <dcterms:created xsi:type="dcterms:W3CDTF">2021-02-01T08:59:00Z</dcterms:created>
  <dcterms:modified xsi:type="dcterms:W3CDTF">2022-02-10T12:37:00Z</dcterms:modified>
</cp:coreProperties>
</file>